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24" w:rsidRPr="003A219A" w:rsidRDefault="003B5FEE" w:rsidP="003B5FEE">
      <w:pPr>
        <w:jc w:val="center"/>
        <w:rPr>
          <w:b/>
          <w:u w:val="single"/>
        </w:rPr>
      </w:pPr>
      <w:r w:rsidRPr="003A219A">
        <w:rPr>
          <w:b/>
          <w:u w:val="single"/>
        </w:rPr>
        <w:t>GEORGE STEINBRENNER HIGH SCHOOL (GSHS)</w:t>
      </w:r>
    </w:p>
    <w:p w:rsidR="003B5FEE" w:rsidRPr="003A219A" w:rsidRDefault="003B5FEE" w:rsidP="003B5FEE">
      <w:pPr>
        <w:jc w:val="center"/>
        <w:rPr>
          <w:b/>
          <w:u w:val="single"/>
        </w:rPr>
      </w:pPr>
      <w:r w:rsidRPr="003A219A">
        <w:rPr>
          <w:b/>
          <w:u w:val="single"/>
        </w:rPr>
        <w:t>ANNUAL PTSA SCHOLARSHIP PROGRAM</w:t>
      </w:r>
    </w:p>
    <w:p w:rsidR="003B5FEE" w:rsidRPr="003A219A" w:rsidRDefault="003B5FEE" w:rsidP="00673EC6">
      <w:pPr>
        <w:ind w:left="-90" w:right="-90"/>
        <w:jc w:val="center"/>
        <w:rPr>
          <w:b/>
          <w:u w:val="single"/>
        </w:rPr>
      </w:pPr>
      <w:r w:rsidRPr="003A219A">
        <w:rPr>
          <w:b/>
          <w:u w:val="single"/>
        </w:rPr>
        <w:t>2017-2018 SCHOOL YEAR</w:t>
      </w:r>
    </w:p>
    <w:p w:rsidR="003B5FEE" w:rsidRPr="003A219A" w:rsidRDefault="003B5FEE" w:rsidP="003B5FEE">
      <w:pPr>
        <w:spacing w:line="240" w:lineRule="auto"/>
        <w:rPr>
          <w:rFonts w:ascii="Arial" w:hAnsi="Arial" w:cs="Arial"/>
        </w:rPr>
      </w:pPr>
      <w:r w:rsidRPr="003A219A">
        <w:rPr>
          <w:rFonts w:ascii="Arial" w:hAnsi="Arial" w:cs="Arial"/>
        </w:rPr>
        <w:t xml:space="preserve">The Steinbrenner High School PTSA works diligently to serve the entire school population, from faculty, to custodial staff, to students.  As a student advocacy organization, the PTSA works with the school administration to create a learning environment that fosters academic success.  For the 2017-2018 school year, the GSHS PTSA will be awarding nonrenewable $500 scholarships </w:t>
      </w:r>
      <w:r w:rsidR="004F04D5">
        <w:rPr>
          <w:rFonts w:ascii="Arial" w:hAnsi="Arial" w:cs="Arial"/>
        </w:rPr>
        <w:t xml:space="preserve">(minimum) </w:t>
      </w:r>
      <w:r w:rsidRPr="003A219A">
        <w:rPr>
          <w:rFonts w:ascii="Arial" w:hAnsi="Arial" w:cs="Arial"/>
        </w:rPr>
        <w:t>to assist graduating seniors with meeting their educational goals.</w:t>
      </w:r>
    </w:p>
    <w:p w:rsidR="003B5FEE" w:rsidRPr="00DE2783" w:rsidRDefault="003B5FEE" w:rsidP="003B5FEE">
      <w:pPr>
        <w:spacing w:line="240" w:lineRule="auto"/>
        <w:jc w:val="center"/>
        <w:rPr>
          <w:b/>
          <w:u w:val="single"/>
        </w:rPr>
      </w:pPr>
      <w:r w:rsidRPr="00DE2783">
        <w:rPr>
          <w:b/>
          <w:u w:val="single"/>
        </w:rPr>
        <w:t>SCHOLARSHIP REQUIREMENTS</w:t>
      </w:r>
    </w:p>
    <w:p w:rsidR="003B5FEE" w:rsidRPr="003B5FEE" w:rsidRDefault="003B5FEE" w:rsidP="003B5FEE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rPr>
          <w:rFonts w:ascii="Arial Unicode MS" w:eastAsia="Arial Unicode MS" w:hAnsi="Arial Unicode MS" w:cs="Arial Unicode MS"/>
          <w:sz w:val="24"/>
        </w:rPr>
        <w:t>Open to all GSHS senio</w:t>
      </w:r>
      <w:r w:rsidR="00673EC6">
        <w:rPr>
          <w:rFonts w:ascii="Arial Unicode MS" w:eastAsia="Arial Unicode MS" w:hAnsi="Arial Unicode MS" w:cs="Arial Unicode MS"/>
          <w:sz w:val="24"/>
        </w:rPr>
        <w:t>rs who</w:t>
      </w:r>
      <w:r>
        <w:rPr>
          <w:rFonts w:ascii="Arial Unicode MS" w:eastAsia="Arial Unicode MS" w:hAnsi="Arial Unicode MS" w:cs="Arial Unicode MS"/>
          <w:sz w:val="24"/>
        </w:rPr>
        <w:t xml:space="preserve"> are current 2017-2018 members of the Steinbrenner High School PTSA.  </w:t>
      </w:r>
      <w:r w:rsidRPr="00F74841">
        <w:rPr>
          <w:rFonts w:ascii="Arial Unicode MS" w:eastAsia="Arial Unicode MS" w:hAnsi="Arial Unicode MS" w:cs="Arial Unicode MS"/>
          <w:sz w:val="24"/>
          <w:u w:val="single"/>
        </w:rPr>
        <w:t xml:space="preserve">Student must be a PTSA member by December </w:t>
      </w:r>
      <w:r w:rsidR="00D32C0D" w:rsidRPr="00F74841">
        <w:rPr>
          <w:rFonts w:ascii="Arial Unicode MS" w:eastAsia="Arial Unicode MS" w:hAnsi="Arial Unicode MS" w:cs="Arial Unicode MS"/>
          <w:sz w:val="24"/>
          <w:u w:val="single"/>
        </w:rPr>
        <w:t>3</w:t>
      </w:r>
      <w:r w:rsidRPr="00F74841">
        <w:rPr>
          <w:rFonts w:ascii="Arial Unicode MS" w:eastAsia="Arial Unicode MS" w:hAnsi="Arial Unicode MS" w:cs="Arial Unicode MS"/>
          <w:sz w:val="24"/>
          <w:u w:val="single"/>
        </w:rPr>
        <w:t>1, 2017</w:t>
      </w:r>
      <w:r>
        <w:rPr>
          <w:rFonts w:ascii="Arial Unicode MS" w:eastAsia="Arial Unicode MS" w:hAnsi="Arial Unicode MS" w:cs="Arial Unicode MS"/>
          <w:sz w:val="24"/>
        </w:rPr>
        <w:t xml:space="preserve">.  </w:t>
      </w:r>
      <w:r w:rsidRPr="002E1AC3">
        <w:rPr>
          <w:rFonts w:ascii="Arial Unicode MS" w:eastAsia="Arial Unicode MS" w:hAnsi="Arial Unicode MS" w:cs="Arial Unicode MS"/>
          <w:i/>
          <w:sz w:val="24"/>
        </w:rPr>
        <w:t>Members will be verified</w:t>
      </w:r>
      <w:r>
        <w:rPr>
          <w:rFonts w:ascii="Arial Unicode MS" w:eastAsia="Arial Unicode MS" w:hAnsi="Arial Unicode MS" w:cs="Arial Unicode MS"/>
          <w:sz w:val="24"/>
        </w:rPr>
        <w:t>.</w:t>
      </w:r>
      <w:bookmarkStart w:id="0" w:name="_GoBack"/>
      <w:bookmarkEnd w:id="0"/>
    </w:p>
    <w:p w:rsidR="003B5FEE" w:rsidRPr="003B5FEE" w:rsidRDefault="003B5FEE" w:rsidP="003B5FEE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rPr>
          <w:rFonts w:ascii="Arial Unicode MS" w:eastAsia="Arial Unicode MS" w:hAnsi="Arial Unicode MS" w:cs="Arial Unicode MS"/>
          <w:sz w:val="24"/>
        </w:rPr>
        <w:t xml:space="preserve">Student must have a weighted 3.0 GPA.  </w:t>
      </w:r>
      <w:r w:rsidRPr="002E1AC3">
        <w:rPr>
          <w:rFonts w:ascii="Arial Unicode MS" w:eastAsia="Arial Unicode MS" w:hAnsi="Arial Unicode MS" w:cs="Arial Unicode MS"/>
          <w:i/>
          <w:sz w:val="24"/>
        </w:rPr>
        <w:t>This will be verified</w:t>
      </w:r>
      <w:r>
        <w:rPr>
          <w:rFonts w:ascii="Arial Unicode MS" w:eastAsia="Arial Unicode MS" w:hAnsi="Arial Unicode MS" w:cs="Arial Unicode MS"/>
          <w:sz w:val="24"/>
        </w:rPr>
        <w:t>.</w:t>
      </w:r>
    </w:p>
    <w:p w:rsidR="003B5FEE" w:rsidRPr="002E1AC3" w:rsidRDefault="003B5FEE" w:rsidP="003B5FEE">
      <w:pPr>
        <w:pStyle w:val="ListParagraph"/>
        <w:numPr>
          <w:ilvl w:val="0"/>
          <w:numId w:val="1"/>
        </w:numPr>
        <w:spacing w:line="276" w:lineRule="auto"/>
        <w:rPr>
          <w:u w:val="single"/>
        </w:rPr>
      </w:pPr>
      <w:r>
        <w:rPr>
          <w:rFonts w:ascii="Arial Unicode MS" w:eastAsia="Arial Unicode MS" w:hAnsi="Arial Unicode MS" w:cs="Arial Unicode MS"/>
          <w:sz w:val="24"/>
        </w:rPr>
        <w:t xml:space="preserve">Student should have demonstrated contribution to GSHS and the community.  A minimum of ten (10) service hours are required during your senior year for the application deadline of </w:t>
      </w:r>
      <w:r w:rsidR="002D7195">
        <w:rPr>
          <w:rFonts w:ascii="Arial Unicode MS" w:eastAsia="Arial Unicode MS" w:hAnsi="Arial Unicode MS" w:cs="Arial Unicode MS"/>
          <w:sz w:val="24"/>
        </w:rPr>
        <w:t xml:space="preserve">Thursday, </w:t>
      </w:r>
      <w:r>
        <w:rPr>
          <w:rFonts w:ascii="Arial Unicode MS" w:eastAsia="Arial Unicode MS" w:hAnsi="Arial Unicode MS" w:cs="Arial Unicode MS"/>
          <w:sz w:val="24"/>
        </w:rPr>
        <w:t xml:space="preserve">February 1, 2018.  </w:t>
      </w:r>
      <w:r w:rsidRPr="002E1AC3">
        <w:rPr>
          <w:rFonts w:ascii="Arial Unicode MS" w:eastAsia="Arial Unicode MS" w:hAnsi="Arial Unicode MS" w:cs="Arial Unicode MS"/>
          <w:i/>
          <w:sz w:val="24"/>
        </w:rPr>
        <w:t>Volunteer hours will be verified</w:t>
      </w:r>
      <w:r>
        <w:rPr>
          <w:rFonts w:ascii="Arial Unicode MS" w:eastAsia="Arial Unicode MS" w:hAnsi="Arial Unicode MS" w:cs="Arial Unicode MS"/>
          <w:sz w:val="24"/>
        </w:rPr>
        <w:t>.</w:t>
      </w:r>
    </w:p>
    <w:p w:rsidR="002E1AC3" w:rsidRPr="002E1AC3" w:rsidRDefault="002E1AC3" w:rsidP="002E1AC3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2E1AC3">
        <w:rPr>
          <w:rFonts w:ascii="Arial Unicode MS" w:eastAsia="Arial Unicode MS" w:hAnsi="Arial Unicode MS" w:cs="Arial Unicode MS"/>
          <w:sz w:val="24"/>
          <w:szCs w:val="24"/>
        </w:rPr>
        <w:t>Student must have attended one (1) PTSA General Membership Meeting by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application deadline.  </w:t>
      </w:r>
      <w:r w:rsidRPr="00673EC6">
        <w:rPr>
          <w:rFonts w:ascii="Arial Unicode MS" w:eastAsia="Arial Unicode MS" w:hAnsi="Arial Unicode MS" w:cs="Arial Unicode MS"/>
          <w:i/>
          <w:sz w:val="24"/>
          <w:szCs w:val="24"/>
        </w:rPr>
        <w:t>This will be verified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E1AC3" w:rsidRPr="00673EC6" w:rsidRDefault="002E1AC3" w:rsidP="002E1AC3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2E1AC3">
        <w:rPr>
          <w:rFonts w:ascii="Arial Unicode MS" w:eastAsia="Arial Unicode MS" w:hAnsi="Arial Unicode MS" w:cs="Arial Unicode MS"/>
          <w:sz w:val="24"/>
          <w:szCs w:val="24"/>
        </w:rPr>
        <w:t xml:space="preserve">Essays must be typed (size 12 font) and have the student’s school ID number typed in the upper right-hand corner of </w:t>
      </w:r>
      <w:r w:rsidRPr="002D7195">
        <w:rPr>
          <w:rFonts w:ascii="Arial Unicode MS" w:eastAsia="Arial Unicode MS" w:hAnsi="Arial Unicode MS" w:cs="Arial Unicode MS"/>
          <w:sz w:val="24"/>
          <w:szCs w:val="24"/>
          <w:u w:val="single"/>
        </w:rPr>
        <w:t>all pages</w:t>
      </w:r>
      <w:r w:rsidRPr="002E1AC3">
        <w:rPr>
          <w:rFonts w:ascii="Arial Unicode MS" w:eastAsia="Arial Unicode MS" w:hAnsi="Arial Unicode MS" w:cs="Arial Unicode MS"/>
          <w:sz w:val="24"/>
          <w:szCs w:val="24"/>
        </w:rPr>
        <w:t xml:space="preserve"> being submitted. </w:t>
      </w:r>
      <w:r>
        <w:rPr>
          <w:rFonts w:ascii="Arial Unicode MS" w:eastAsia="Arial Unicode MS" w:hAnsi="Arial Unicode MS" w:cs="Arial Unicode MS"/>
          <w:sz w:val="24"/>
          <w:szCs w:val="24"/>
        </w:rPr>
        <w:t>Please paper-clip together your cover sheet to the essay page(s).  DO NOT staple any pages together.</w:t>
      </w:r>
      <w:r w:rsidR="002D7195">
        <w:rPr>
          <w:rFonts w:ascii="Arial Unicode MS" w:eastAsia="Arial Unicode MS" w:hAnsi="Arial Unicode MS" w:cs="Arial Unicode MS"/>
          <w:sz w:val="24"/>
          <w:szCs w:val="24"/>
        </w:rPr>
        <w:t xml:space="preserve">  DO NOT</w:t>
      </w:r>
      <w:r w:rsidR="00673EC6">
        <w:rPr>
          <w:rFonts w:ascii="Arial Unicode MS" w:eastAsia="Arial Unicode MS" w:hAnsi="Arial Unicode MS" w:cs="Arial Unicode MS"/>
          <w:sz w:val="24"/>
          <w:szCs w:val="24"/>
        </w:rPr>
        <w:t xml:space="preserve"> put your names on the essay papers.  This will allow for anonymity when applications are being read and reviewed</w:t>
      </w:r>
    </w:p>
    <w:p w:rsidR="00673EC6" w:rsidRPr="00673EC6" w:rsidRDefault="00673EC6" w:rsidP="002E1AC3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Student m</w:t>
      </w:r>
      <w:r w:rsidR="00686916">
        <w:rPr>
          <w:rFonts w:ascii="Arial Unicode MS" w:eastAsia="Arial Unicode MS" w:hAnsi="Arial Unicode MS" w:cs="Arial Unicode MS"/>
          <w:sz w:val="24"/>
          <w:szCs w:val="24"/>
        </w:rPr>
        <w:t>ust provide the names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</w:t>
      </w:r>
      <w:r w:rsidR="00450D87">
        <w:rPr>
          <w:rFonts w:ascii="Arial Unicode MS" w:eastAsia="Arial Unicode MS" w:hAnsi="Arial Unicode MS" w:cs="Arial Unicode MS"/>
          <w:sz w:val="24"/>
          <w:szCs w:val="24"/>
        </w:rPr>
        <w:t>two (</w:t>
      </w: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450D87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teachers/faculty</w:t>
      </w:r>
      <w:r w:rsidR="00450D87">
        <w:rPr>
          <w:rFonts w:ascii="Arial Unicode MS" w:eastAsia="Arial Unicode MS" w:hAnsi="Arial Unicode MS" w:cs="Arial Unicode MS"/>
          <w:sz w:val="24"/>
          <w:szCs w:val="24"/>
        </w:rPr>
        <w:t xml:space="preserve"> members for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rec</w:t>
      </w:r>
      <w:r w:rsidR="00766F91">
        <w:rPr>
          <w:rFonts w:ascii="Arial Unicode MS" w:eastAsia="Arial Unicode MS" w:hAnsi="Arial Unicode MS" w:cs="Arial Unicode MS"/>
          <w:sz w:val="24"/>
          <w:szCs w:val="24"/>
        </w:rPr>
        <w:t>ommendation.</w:t>
      </w:r>
    </w:p>
    <w:p w:rsidR="00673EC6" w:rsidRPr="00673EC6" w:rsidRDefault="00673EC6" w:rsidP="002E1AC3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Application must be submitted to Ms. Dillon in the media center by 3:00 pm on Thursday, February 1, 2018.  </w:t>
      </w:r>
      <w:r w:rsidRPr="00673EC6">
        <w:rPr>
          <w:rFonts w:ascii="Arial Unicode MS" w:eastAsia="Arial Unicode MS" w:hAnsi="Arial Unicode MS" w:cs="Arial Unicode MS"/>
          <w:sz w:val="24"/>
          <w:szCs w:val="24"/>
          <w:u w:val="single"/>
        </w:rPr>
        <w:t>No late application will be accepted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673EC6" w:rsidRPr="00673EC6" w:rsidRDefault="00673EC6" w:rsidP="002E1AC3">
      <w:pPr>
        <w:pStyle w:val="ListParagraph"/>
        <w:numPr>
          <w:ilvl w:val="0"/>
          <w:numId w:val="1"/>
        </w:numPr>
        <w:spacing w:line="276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scholarship selection committee will be reviewing scholarships based</w:t>
      </w:r>
      <w:r w:rsidR="005B6D9E">
        <w:rPr>
          <w:rFonts w:ascii="Arial Unicode MS" w:eastAsia="Arial Unicode MS" w:hAnsi="Arial Unicode MS" w:cs="Arial Unicode MS"/>
          <w:sz w:val="24"/>
          <w:szCs w:val="24"/>
        </w:rPr>
        <w:t xml:space="preserve"> on PTSA requirements outlined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66F91" w:rsidRDefault="00766F91" w:rsidP="002D7195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3B5FEE" w:rsidRPr="002D7195" w:rsidRDefault="00673EC6" w:rsidP="002D7195">
      <w:pPr>
        <w:spacing w:line="240" w:lineRule="auto"/>
        <w:rPr>
          <w:rFonts w:ascii="Arial" w:hAnsi="Arial" w:cs="Arial"/>
          <w:u w:val="single"/>
        </w:rPr>
      </w:pPr>
      <w:r w:rsidRPr="002D7195">
        <w:rPr>
          <w:rFonts w:ascii="Arial" w:eastAsia="Arial Unicode MS" w:hAnsi="Arial" w:cs="Arial"/>
          <w:sz w:val="24"/>
          <w:szCs w:val="24"/>
        </w:rPr>
        <w:t>Scholarships will be awarded at the Sen</w:t>
      </w:r>
      <w:r w:rsidR="00D805E1">
        <w:rPr>
          <w:rFonts w:ascii="Arial" w:eastAsia="Arial Unicode MS" w:hAnsi="Arial" w:cs="Arial"/>
          <w:sz w:val="24"/>
          <w:szCs w:val="24"/>
        </w:rPr>
        <w:t>ior Awards Night Ceremony. R</w:t>
      </w:r>
      <w:r w:rsidRPr="002D7195">
        <w:rPr>
          <w:rFonts w:ascii="Arial" w:eastAsia="Arial Unicode MS" w:hAnsi="Arial" w:cs="Arial"/>
          <w:sz w:val="24"/>
          <w:szCs w:val="24"/>
        </w:rPr>
        <w:t>ecipients will be</w:t>
      </w:r>
      <w:r w:rsidR="002D7195" w:rsidRPr="002D7195">
        <w:rPr>
          <w:rFonts w:ascii="Arial" w:eastAsia="Arial Unicode MS" w:hAnsi="Arial" w:cs="Arial"/>
          <w:sz w:val="24"/>
          <w:szCs w:val="24"/>
        </w:rPr>
        <w:t xml:space="preserve"> expected </w:t>
      </w:r>
      <w:r w:rsidRPr="002D7195">
        <w:rPr>
          <w:rFonts w:ascii="Arial" w:eastAsia="Arial Unicode MS" w:hAnsi="Arial" w:cs="Arial"/>
          <w:sz w:val="24"/>
          <w:szCs w:val="24"/>
        </w:rPr>
        <w:t>to attend.  A check for a minimum of $500 will be given to each award winner and can be used for any post-secondary educational expense.</w:t>
      </w:r>
    </w:p>
    <w:sectPr w:rsidR="003B5FEE" w:rsidRPr="002D7195" w:rsidSect="00A352FD">
      <w:pgSz w:w="12240" w:h="15840"/>
      <w:pgMar w:top="810" w:right="99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00F5"/>
    <w:multiLevelType w:val="hybridMultilevel"/>
    <w:tmpl w:val="F8F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FEE"/>
    <w:rsid w:val="000875D5"/>
    <w:rsid w:val="000A6DB9"/>
    <w:rsid w:val="00225E6A"/>
    <w:rsid w:val="002D7195"/>
    <w:rsid w:val="002E1AC3"/>
    <w:rsid w:val="0035539F"/>
    <w:rsid w:val="003A219A"/>
    <w:rsid w:val="003B5FEE"/>
    <w:rsid w:val="00450D87"/>
    <w:rsid w:val="004F04D5"/>
    <w:rsid w:val="005B6D9E"/>
    <w:rsid w:val="00673EC6"/>
    <w:rsid w:val="00686916"/>
    <w:rsid w:val="006B3824"/>
    <w:rsid w:val="00766F91"/>
    <w:rsid w:val="008952CE"/>
    <w:rsid w:val="00A352FD"/>
    <w:rsid w:val="00D32C0D"/>
    <w:rsid w:val="00D77228"/>
    <w:rsid w:val="00D805E1"/>
    <w:rsid w:val="00DE2783"/>
    <w:rsid w:val="00F7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Guava Tours Travel Agency Guava Tours Travel Agency</dc:creator>
  <cp:lastModifiedBy>J. Schwitzgebel</cp:lastModifiedBy>
  <cp:revision>2</cp:revision>
  <dcterms:created xsi:type="dcterms:W3CDTF">2017-08-11T20:21:00Z</dcterms:created>
  <dcterms:modified xsi:type="dcterms:W3CDTF">2017-08-11T20:21:00Z</dcterms:modified>
</cp:coreProperties>
</file>